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line="500" w:lineRule="exact"/>
        <w:jc w:val="center"/>
        <w:rPr>
          <w:rFonts w:hint="eastAsia" w:ascii="方正小标宋简体" w:hAnsi="宋体" w:eastAsia="方正小标宋简体"/>
          <w:b/>
          <w:bCs/>
          <w:color w:val="000000"/>
          <w:kern w:val="0"/>
          <w:sz w:val="44"/>
          <w:szCs w:val="44"/>
        </w:rPr>
      </w:pPr>
      <w:r>
        <w:rPr>
          <w:rFonts w:hint="eastAsia" w:ascii="方正小标宋简体" w:hAnsi="宋体" w:eastAsia="方正小标宋简体"/>
          <w:b/>
          <w:bCs/>
          <w:color w:val="000000"/>
          <w:kern w:val="0"/>
          <w:sz w:val="44"/>
          <w:szCs w:val="44"/>
        </w:rPr>
        <w:t>关于报送2021年3月—202</w:t>
      </w:r>
      <w:r>
        <w:rPr>
          <w:rFonts w:hint="eastAsia" w:ascii="方正小标宋简体" w:hAnsi="宋体" w:eastAsia="方正小标宋简体"/>
          <w:b/>
          <w:bCs/>
          <w:color w:val="000000"/>
          <w:kern w:val="0"/>
          <w:sz w:val="44"/>
          <w:szCs w:val="44"/>
          <w:lang w:val="en-US" w:eastAsia="zh-CN"/>
        </w:rPr>
        <w:t>1</w:t>
      </w:r>
      <w:r>
        <w:rPr>
          <w:rFonts w:hint="eastAsia" w:ascii="方正小标宋简体" w:hAnsi="宋体" w:eastAsia="方正小标宋简体"/>
          <w:b/>
          <w:bCs/>
          <w:color w:val="000000"/>
          <w:kern w:val="0"/>
          <w:sz w:val="44"/>
          <w:szCs w:val="44"/>
        </w:rPr>
        <w:t>年7月</w:t>
      </w:r>
      <w:r>
        <w:rPr>
          <w:rFonts w:hint="eastAsia" w:ascii="方正小标宋简体" w:hAnsi="宋体" w:eastAsia="方正小标宋简体"/>
          <w:b/>
          <w:bCs/>
          <w:color w:val="000000"/>
          <w:kern w:val="0"/>
          <w:sz w:val="44"/>
          <w:szCs w:val="44"/>
        </w:rPr>
        <w:br w:type="textWrapping"/>
      </w:r>
      <w:r>
        <w:rPr>
          <w:rFonts w:hint="eastAsia" w:ascii="方正小标宋简体" w:hAnsi="宋体" w:eastAsia="方正小标宋简体"/>
          <w:b/>
          <w:bCs/>
          <w:color w:val="000000"/>
          <w:kern w:val="0"/>
          <w:sz w:val="44"/>
          <w:szCs w:val="44"/>
        </w:rPr>
        <w:t>课时费的通知</w:t>
      </w:r>
    </w:p>
    <w:p>
      <w:pPr>
        <w:spacing w:line="560" w:lineRule="exact"/>
        <w:rPr>
          <w:rFonts w:hint="eastAsia" w:ascii="仿宋" w:hAnsi="仿宋" w:eastAsia="仿宋"/>
          <w:bCs/>
          <w:color w:val="000000"/>
          <w:kern w:val="0"/>
          <w:sz w:val="32"/>
          <w:szCs w:val="32"/>
        </w:rPr>
      </w:pPr>
      <w:r>
        <w:rPr>
          <w:rFonts w:hint="eastAsia" w:ascii="仿宋" w:hAnsi="仿宋" w:eastAsia="仿宋"/>
          <w:bCs/>
          <w:color w:val="000000"/>
          <w:kern w:val="0"/>
          <w:sz w:val="32"/>
          <w:szCs w:val="32"/>
        </w:rPr>
        <w:t>各教学单位：</w:t>
      </w:r>
    </w:p>
    <w:p>
      <w:pPr>
        <w:spacing w:line="560" w:lineRule="exact"/>
        <w:ind w:firstLine="640" w:firstLineChars="200"/>
        <w:rPr>
          <w:rFonts w:hint="eastAsia" w:ascii="仿宋" w:hAnsi="仿宋" w:eastAsia="仿宋"/>
          <w:color w:val="000000"/>
          <w:kern w:val="0"/>
          <w:sz w:val="32"/>
          <w:szCs w:val="32"/>
        </w:rPr>
      </w:pPr>
      <w:r>
        <w:rPr>
          <w:rFonts w:hint="eastAsia" w:ascii="仿宋" w:hAnsi="仿宋" w:eastAsia="仿宋"/>
          <w:color w:val="000000"/>
          <w:kern w:val="0"/>
          <w:sz w:val="32"/>
          <w:szCs w:val="32"/>
        </w:rPr>
        <w:t>根据《遵义医学院教师课时津贴实施细则》《遵义医学院专业技术教师岗位聘期考核管理办法》等，现将本学期报</w:t>
      </w:r>
      <w:bookmarkStart w:id="0" w:name="_GoBack"/>
      <w:bookmarkEnd w:id="0"/>
      <w:r>
        <w:rPr>
          <w:rFonts w:hint="eastAsia" w:ascii="仿宋" w:hAnsi="仿宋" w:eastAsia="仿宋"/>
          <w:color w:val="000000"/>
          <w:kern w:val="0"/>
          <w:sz w:val="32"/>
          <w:szCs w:val="32"/>
        </w:rPr>
        <w:t>送课时费的有关事项通知如下，请遵照执行。</w:t>
      </w:r>
      <w:r>
        <w:rPr>
          <w:rFonts w:hint="eastAsia" w:ascii="仿宋" w:hAnsi="仿宋" w:eastAsia="仿宋"/>
          <w:color w:val="000000"/>
          <w:kern w:val="0"/>
          <w:sz w:val="32"/>
          <w:szCs w:val="32"/>
        </w:rPr>
        <w:br w:type="textWrapping"/>
      </w:r>
      <w:r>
        <w:rPr>
          <w:rFonts w:hint="eastAsia" w:ascii="仿宋" w:hAnsi="仿宋" w:eastAsia="仿宋"/>
          <w:color w:val="000000"/>
          <w:kern w:val="0"/>
          <w:sz w:val="32"/>
          <w:szCs w:val="32"/>
        </w:rPr>
        <w:t xml:space="preserve"> </w:t>
      </w:r>
      <w:r>
        <w:rPr>
          <w:rFonts w:hint="eastAsia" w:ascii="黑体" w:hAnsi="黑体" w:eastAsia="黑体" w:cs="黑体"/>
          <w:color w:val="000000"/>
          <w:kern w:val="0"/>
          <w:sz w:val="32"/>
          <w:szCs w:val="32"/>
        </w:rPr>
        <w:t xml:space="preserve">   一、报送及审核发放流程</w:t>
      </w:r>
      <w:r>
        <w:rPr>
          <w:rFonts w:hint="eastAsia" w:ascii="仿宋" w:hAnsi="仿宋" w:eastAsia="仿宋"/>
          <w:color w:val="000000"/>
          <w:kern w:val="0"/>
          <w:sz w:val="32"/>
          <w:szCs w:val="32"/>
        </w:rPr>
        <w:br w:type="textWrapping"/>
      </w:r>
      <w:r>
        <w:rPr>
          <w:rFonts w:hint="eastAsia" w:ascii="仿宋" w:hAnsi="仿宋" w:eastAsia="仿宋"/>
          <w:color w:val="000000"/>
          <w:kern w:val="0"/>
          <w:sz w:val="32"/>
          <w:szCs w:val="32"/>
        </w:rPr>
        <w:t xml:space="preserve">    教研室将课时费电子版及纸质版交教研室和院系初审----教研室和院系初审签章后统一交教务处----教务处和人事处复审后交财务处----财务处发放课时费。</w:t>
      </w:r>
    </w:p>
    <w:p>
      <w:pPr>
        <w:spacing w:line="560" w:lineRule="exact"/>
        <w:ind w:firstLine="660"/>
        <w:rPr>
          <w:rFonts w:hint="eastAsia" w:ascii="仿宋" w:hAnsi="仿宋" w:eastAsia="仿宋"/>
          <w:b/>
          <w:color w:val="000000"/>
          <w:kern w:val="0"/>
          <w:sz w:val="32"/>
          <w:szCs w:val="32"/>
        </w:rPr>
      </w:pPr>
      <w:r>
        <w:rPr>
          <w:rFonts w:hint="eastAsia" w:ascii="仿宋" w:hAnsi="仿宋" w:eastAsia="仿宋"/>
          <w:color w:val="000000"/>
          <w:kern w:val="0"/>
          <w:sz w:val="32"/>
          <w:szCs w:val="32"/>
        </w:rPr>
        <w:t>1</w:t>
      </w:r>
      <w:r>
        <w:rPr>
          <w:rFonts w:hint="eastAsia" w:ascii="仿宋" w:hAnsi="仿宋" w:eastAsia="仿宋"/>
          <w:color w:val="000000"/>
          <w:kern w:val="0"/>
          <w:sz w:val="32"/>
          <w:szCs w:val="32"/>
          <w:lang w:eastAsia="zh-CN"/>
        </w:rPr>
        <w:t>.</w:t>
      </w:r>
      <w:r>
        <w:rPr>
          <w:rFonts w:hint="eastAsia" w:ascii="仿宋" w:hAnsi="仿宋" w:eastAsia="仿宋"/>
          <w:color w:val="000000"/>
          <w:kern w:val="0"/>
          <w:sz w:val="32"/>
          <w:szCs w:val="32"/>
        </w:rPr>
        <w:t>正确填写工作单位信息。</w:t>
      </w:r>
      <w:r>
        <w:rPr>
          <w:rFonts w:hint="eastAsia" w:ascii="仿宋" w:hAnsi="仿宋" w:eastAsia="仿宋"/>
          <w:b/>
          <w:color w:val="000000"/>
          <w:kern w:val="0"/>
          <w:sz w:val="32"/>
          <w:szCs w:val="32"/>
        </w:rPr>
        <w:t>按照人事处和财务处的要求，请大家高度重视、务必认真填写教学人员的工作单位信息，否则影响课时费的发放。模板中“工作单位”分为医科大、一附院、二附院、三附院、口腔医学院、贵州航天医院（按照工作岗位划分，而不按照编制划分）。</w:t>
      </w:r>
    </w:p>
    <w:p>
      <w:pPr>
        <w:spacing w:line="560" w:lineRule="exact"/>
        <w:ind w:firstLine="660"/>
        <w:rPr>
          <w:rFonts w:hint="eastAsia" w:ascii="仿宋" w:hAnsi="仿宋" w:eastAsia="仿宋"/>
          <w:color w:val="000000"/>
          <w:kern w:val="0"/>
          <w:sz w:val="32"/>
          <w:szCs w:val="32"/>
        </w:rPr>
      </w:pPr>
      <w:r>
        <w:rPr>
          <w:rFonts w:hint="eastAsia" w:ascii="仿宋" w:hAnsi="仿宋" w:eastAsia="仿宋"/>
          <w:color w:val="000000"/>
          <w:kern w:val="0"/>
          <w:sz w:val="32"/>
          <w:szCs w:val="32"/>
        </w:rPr>
        <w:t>（1）遵义医科大学教学人员要按照编制情况严格划分为在编和非编，其它工作单位的教学人员不做编制划分。其它工作单位教学人员的课时费由学校财务处直接转账至对方财务处进行下发，故务必填写其工作单位的正式职工代码，而不是填写医科大的职工代码。</w:t>
      </w:r>
    </w:p>
    <w:p>
      <w:pPr>
        <w:spacing w:line="560" w:lineRule="exact"/>
        <w:ind w:firstLine="660"/>
        <w:rPr>
          <w:rFonts w:hint="eastAsia" w:ascii="仿宋" w:hAnsi="仿宋" w:eastAsia="仿宋"/>
          <w:color w:val="000000"/>
          <w:kern w:val="0"/>
          <w:sz w:val="32"/>
          <w:szCs w:val="32"/>
        </w:rPr>
      </w:pPr>
      <w:r>
        <w:rPr>
          <w:rFonts w:hint="eastAsia" w:ascii="仿宋" w:hAnsi="仿宋" w:eastAsia="仿宋"/>
          <w:color w:val="000000"/>
          <w:kern w:val="0"/>
          <w:sz w:val="32"/>
          <w:szCs w:val="32"/>
        </w:rPr>
        <w:t>（2）医科大在编人员：指遵义医科大学正式编制在学校工作的教师（含科技学院教师中由医科大学发放工资的人员），将本人学校的正式职工代码填入课时费报表，财务处将课时费直接划入与职工代码对应的工资卡中。</w:t>
      </w:r>
    </w:p>
    <w:p>
      <w:pPr>
        <w:spacing w:line="560" w:lineRule="exact"/>
        <w:ind w:firstLine="600"/>
        <w:rPr>
          <w:rFonts w:hint="eastAsia" w:ascii="仿宋" w:hAnsi="仿宋" w:eastAsia="仿宋"/>
          <w:color w:val="000000"/>
          <w:kern w:val="0"/>
          <w:sz w:val="32"/>
          <w:szCs w:val="32"/>
        </w:rPr>
      </w:pPr>
      <w:r>
        <w:rPr>
          <w:rFonts w:hint="eastAsia" w:ascii="仿宋" w:hAnsi="仿宋" w:eastAsia="仿宋"/>
          <w:color w:val="000000"/>
          <w:kern w:val="0"/>
          <w:sz w:val="32"/>
          <w:szCs w:val="32"/>
        </w:rPr>
        <w:t>（3）医科大非编人员：指学校非编制人员、以及包括退休人员、博士提前到岗人员、在读研究生、科技学院（不由医科大学发放工资的人员）、非直属附属医院、外聘教师等。非编人员又分为有工号和无工号人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olor w:val="000000"/>
          <w:kern w:val="0"/>
          <w:sz w:val="32"/>
          <w:szCs w:val="32"/>
        </w:rPr>
      </w:pPr>
      <w:r>
        <w:rPr>
          <w:rFonts w:hint="eastAsia" w:ascii="仿宋" w:hAnsi="仿宋" w:eastAsia="仿宋"/>
          <w:color w:val="000000"/>
          <w:kern w:val="0"/>
          <w:sz w:val="32"/>
          <w:szCs w:val="32"/>
        </w:rPr>
        <w:t>①非编人员中有学校正式职工代码人员：请填写正式职工代码，财务处将课时费直接划入与职工代码对应的工资卡中。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olor w:val="000000"/>
          <w:kern w:val="0"/>
          <w:sz w:val="32"/>
          <w:szCs w:val="32"/>
        </w:rPr>
      </w:pPr>
      <w:r>
        <w:rPr>
          <w:rFonts w:hint="eastAsia" w:ascii="仿宋" w:hAnsi="仿宋" w:eastAsia="仿宋"/>
          <w:color w:val="000000"/>
          <w:kern w:val="0"/>
          <w:sz w:val="32"/>
          <w:szCs w:val="32"/>
        </w:rPr>
        <w:t>②非编人员中无学校正式职工代码人员：须填写本人的</w:t>
      </w:r>
      <w:r>
        <w:rPr>
          <w:rFonts w:hint="eastAsia" w:ascii="仿宋" w:hAnsi="仿宋" w:eastAsia="仿宋"/>
          <w:b/>
          <w:color w:val="000000"/>
          <w:kern w:val="0"/>
          <w:sz w:val="32"/>
          <w:szCs w:val="32"/>
        </w:rPr>
        <w:t>中国农业银行卡号、身份证号、手机号（三项必填）</w:t>
      </w:r>
      <w:r>
        <w:rPr>
          <w:rFonts w:hint="eastAsia" w:ascii="仿宋" w:hAnsi="仿宋" w:eastAsia="仿宋"/>
          <w:color w:val="000000"/>
          <w:kern w:val="0"/>
          <w:sz w:val="32"/>
          <w:szCs w:val="32"/>
        </w:rPr>
        <w:t>，财务处将课时费直接划入农行卡中。（请不要填写其它银行的卡号，以及卡号之间不要有空格。）</w:t>
      </w:r>
    </w:p>
    <w:p>
      <w:pPr>
        <w:spacing w:line="560" w:lineRule="exact"/>
        <w:ind w:firstLine="600"/>
        <w:rPr>
          <w:rFonts w:hint="eastAsia" w:ascii="仿宋" w:hAnsi="仿宋" w:eastAsia="仿宋"/>
          <w:b/>
          <w:color w:val="000000"/>
          <w:kern w:val="0"/>
          <w:sz w:val="32"/>
          <w:szCs w:val="32"/>
          <w:u w:val="single"/>
        </w:rPr>
      </w:pPr>
      <w:r>
        <w:rPr>
          <w:rFonts w:hint="eastAsia" w:ascii="仿宋" w:hAnsi="仿宋" w:eastAsia="仿宋"/>
          <w:b/>
          <w:color w:val="000000"/>
          <w:kern w:val="0"/>
          <w:sz w:val="32"/>
          <w:szCs w:val="32"/>
          <w:u w:val="single"/>
        </w:rPr>
        <w:t>特别强调：工作单位、正式职工代码（不要填写教务系统编的临时工号、相同姓名职工的职工代码不要填错）、中国农业银行卡号、身份证号码、手机号请务必填写正确，若填写错误，则由本人及院系承担责任和后果。</w:t>
      </w:r>
    </w:p>
    <w:p>
      <w:pPr>
        <w:spacing w:line="560" w:lineRule="exact"/>
        <w:ind w:firstLine="640" w:firstLineChars="200"/>
        <w:rPr>
          <w:rFonts w:hint="eastAsia" w:ascii="仿宋" w:hAnsi="仿宋" w:eastAsia="仿宋"/>
          <w:color w:val="000000"/>
          <w:kern w:val="0"/>
          <w:sz w:val="32"/>
          <w:szCs w:val="32"/>
        </w:rPr>
      </w:pPr>
      <w:r>
        <w:rPr>
          <w:rFonts w:hint="eastAsia" w:ascii="黑体" w:hAnsi="黑体" w:eastAsia="黑体" w:cs="黑体"/>
          <w:color w:val="000000"/>
          <w:kern w:val="0"/>
          <w:sz w:val="32"/>
          <w:szCs w:val="32"/>
        </w:rPr>
        <w:t>二、填报要求</w:t>
      </w:r>
      <w:r>
        <w:rPr>
          <w:rFonts w:hint="eastAsia" w:ascii="仿宋" w:hAnsi="仿宋" w:eastAsia="仿宋"/>
          <w:color w:val="000000"/>
          <w:kern w:val="0"/>
          <w:sz w:val="32"/>
          <w:szCs w:val="32"/>
        </w:rPr>
        <w:br w:type="textWrapping"/>
      </w:r>
      <w:r>
        <w:rPr>
          <w:rFonts w:hint="eastAsia" w:ascii="仿宋" w:hAnsi="仿宋" w:eastAsia="仿宋"/>
          <w:color w:val="000000"/>
          <w:kern w:val="0"/>
          <w:sz w:val="32"/>
          <w:szCs w:val="32"/>
        </w:rPr>
        <w:t xml:space="preserve">    1</w:t>
      </w:r>
      <w:r>
        <w:rPr>
          <w:rFonts w:hint="eastAsia" w:ascii="仿宋" w:hAnsi="仿宋" w:eastAsia="仿宋"/>
          <w:color w:val="000000"/>
          <w:kern w:val="0"/>
          <w:sz w:val="32"/>
          <w:szCs w:val="32"/>
          <w:lang w:val="en-US" w:eastAsia="zh-CN"/>
        </w:rPr>
        <w:t>.</w:t>
      </w:r>
      <w:r>
        <w:rPr>
          <w:rFonts w:hint="eastAsia" w:ascii="仿宋" w:hAnsi="仿宋" w:eastAsia="仿宋"/>
          <w:color w:val="000000"/>
          <w:kern w:val="0"/>
          <w:sz w:val="32"/>
          <w:szCs w:val="32"/>
        </w:rPr>
        <w:t>从教务处网站下载课时费报送模板，请根据模板提示将理论课和实验课课时费填报在同一张表中，各教研室将统计好的内容打印1份（A4纸规格），教研室主任签字并盖上教研室公章，交院系审核汇总后（需院系负责人签字和院系盖章），将纸质版和电子版于</w:t>
      </w:r>
      <w:r>
        <w:rPr>
          <w:rFonts w:hint="eastAsia" w:ascii="仿宋" w:hAnsi="仿宋" w:eastAsia="仿宋"/>
          <w:b/>
          <w:color w:val="000000"/>
          <w:kern w:val="0"/>
          <w:sz w:val="32"/>
          <w:szCs w:val="32"/>
          <w:u w:val="single"/>
        </w:rPr>
        <w:t>202</w:t>
      </w:r>
      <w:r>
        <w:rPr>
          <w:rFonts w:hint="eastAsia" w:ascii="仿宋" w:hAnsi="仿宋" w:eastAsia="仿宋"/>
          <w:b/>
          <w:color w:val="000000"/>
          <w:kern w:val="0"/>
          <w:sz w:val="32"/>
          <w:szCs w:val="32"/>
          <w:u w:val="single"/>
          <w:lang w:val="en-US" w:eastAsia="zh-CN"/>
        </w:rPr>
        <w:t>1</w:t>
      </w:r>
      <w:r>
        <w:rPr>
          <w:rFonts w:hint="eastAsia" w:ascii="仿宋" w:hAnsi="仿宋" w:eastAsia="仿宋"/>
          <w:b/>
          <w:color w:val="000000"/>
          <w:kern w:val="0"/>
          <w:sz w:val="32"/>
          <w:szCs w:val="32"/>
          <w:u w:val="single"/>
        </w:rPr>
        <w:t>年</w:t>
      </w:r>
      <w:r>
        <w:rPr>
          <w:rFonts w:hint="eastAsia" w:ascii="仿宋" w:hAnsi="仿宋" w:eastAsia="仿宋"/>
          <w:b/>
          <w:color w:val="000000"/>
          <w:kern w:val="0"/>
          <w:sz w:val="32"/>
          <w:szCs w:val="32"/>
          <w:u w:val="single"/>
          <w:lang w:val="en-US" w:eastAsia="zh-CN"/>
        </w:rPr>
        <w:t>6</w:t>
      </w:r>
      <w:r>
        <w:rPr>
          <w:rFonts w:hint="eastAsia" w:ascii="仿宋" w:hAnsi="仿宋" w:eastAsia="仿宋"/>
          <w:b/>
          <w:color w:val="000000"/>
          <w:kern w:val="0"/>
          <w:sz w:val="32"/>
          <w:szCs w:val="32"/>
          <w:u w:val="single"/>
        </w:rPr>
        <w:t>月</w:t>
      </w:r>
      <w:r>
        <w:rPr>
          <w:rFonts w:hint="eastAsia" w:ascii="仿宋" w:hAnsi="仿宋" w:eastAsia="仿宋"/>
          <w:b/>
          <w:color w:val="000000"/>
          <w:kern w:val="0"/>
          <w:sz w:val="32"/>
          <w:szCs w:val="32"/>
          <w:u w:val="single"/>
          <w:lang w:val="en-US" w:eastAsia="zh-CN"/>
        </w:rPr>
        <w:t>17</w:t>
      </w:r>
      <w:r>
        <w:rPr>
          <w:rFonts w:hint="eastAsia" w:ascii="仿宋" w:hAnsi="仿宋" w:eastAsia="仿宋"/>
          <w:b/>
          <w:color w:val="000000"/>
          <w:kern w:val="0"/>
          <w:sz w:val="32"/>
          <w:szCs w:val="32"/>
          <w:u w:val="single"/>
        </w:rPr>
        <w:t>日（周</w:t>
      </w:r>
      <w:r>
        <w:rPr>
          <w:rFonts w:hint="eastAsia" w:ascii="仿宋" w:hAnsi="仿宋" w:eastAsia="仿宋"/>
          <w:b/>
          <w:color w:val="000000"/>
          <w:kern w:val="0"/>
          <w:sz w:val="32"/>
          <w:szCs w:val="32"/>
          <w:u w:val="single"/>
          <w:lang w:eastAsia="zh-CN"/>
        </w:rPr>
        <w:t>四</w:t>
      </w:r>
      <w:r>
        <w:rPr>
          <w:rFonts w:hint="eastAsia" w:ascii="仿宋" w:hAnsi="仿宋" w:eastAsia="仿宋"/>
          <w:b/>
          <w:color w:val="000000"/>
          <w:kern w:val="0"/>
          <w:sz w:val="32"/>
          <w:szCs w:val="32"/>
          <w:u w:val="single"/>
        </w:rPr>
        <w:t>）下午5:00之前</w:t>
      </w:r>
      <w:r>
        <w:rPr>
          <w:rFonts w:hint="eastAsia" w:ascii="仿宋" w:hAnsi="仿宋" w:eastAsia="仿宋"/>
          <w:color w:val="000000"/>
          <w:kern w:val="0"/>
          <w:sz w:val="32"/>
          <w:szCs w:val="32"/>
        </w:rPr>
        <w:t>交新蒲校区教务处教务科（行政楼30</w:t>
      </w:r>
      <w:r>
        <w:rPr>
          <w:rFonts w:hint="eastAsia" w:ascii="仿宋" w:hAnsi="仿宋" w:eastAsia="仿宋"/>
          <w:color w:val="000000"/>
          <w:kern w:val="0"/>
          <w:sz w:val="32"/>
          <w:szCs w:val="32"/>
          <w:lang w:val="en-US" w:eastAsia="zh-CN"/>
        </w:rPr>
        <w:t>5</w:t>
      </w:r>
      <w:r>
        <w:rPr>
          <w:rFonts w:hint="eastAsia" w:ascii="仿宋" w:hAnsi="仿宋" w:eastAsia="仿宋"/>
          <w:color w:val="000000"/>
          <w:kern w:val="0"/>
          <w:sz w:val="32"/>
          <w:szCs w:val="32"/>
        </w:rPr>
        <w:t>办公室），逾期不报者，则下学期进行补报。（电子版请存入个人电子邮箱中，交表时到教务科办公室上网下载，不接收U盘数据）</w:t>
      </w:r>
    </w:p>
    <w:p>
      <w:pPr>
        <w:spacing w:line="560" w:lineRule="exact"/>
        <w:ind w:firstLine="643" w:firstLineChars="200"/>
        <w:rPr>
          <w:rFonts w:hint="eastAsia" w:ascii="仿宋" w:hAnsi="仿宋" w:eastAsia="仿宋"/>
          <w:b/>
          <w:color w:val="000000"/>
          <w:kern w:val="0"/>
          <w:sz w:val="32"/>
          <w:szCs w:val="32"/>
          <w:u w:val="single"/>
        </w:rPr>
      </w:pPr>
      <w:r>
        <w:rPr>
          <w:rFonts w:hint="eastAsia" w:ascii="仿宋" w:hAnsi="仿宋" w:eastAsia="仿宋"/>
          <w:b/>
          <w:color w:val="000000"/>
          <w:kern w:val="0"/>
          <w:sz w:val="32"/>
          <w:szCs w:val="32"/>
          <w:u w:val="single"/>
        </w:rPr>
        <w:t>特别强调：各院系和教研室必须严格把关各项数据的真实性，若存在瞒报、虚报等弄虚作假现象，则由本人、院系和教研室承担责任和后果。</w:t>
      </w:r>
    </w:p>
    <w:p>
      <w:pPr>
        <w:spacing w:line="560" w:lineRule="exact"/>
        <w:ind w:firstLine="640" w:firstLineChars="200"/>
        <w:rPr>
          <w:rFonts w:hint="eastAsia" w:ascii="仿宋" w:hAnsi="仿宋" w:eastAsia="仿宋"/>
          <w:color w:val="000000"/>
          <w:kern w:val="0"/>
          <w:sz w:val="32"/>
          <w:szCs w:val="32"/>
        </w:rPr>
      </w:pPr>
      <w:r>
        <w:rPr>
          <w:rFonts w:hint="eastAsia" w:ascii="仿宋" w:hAnsi="仿宋" w:eastAsia="仿宋"/>
          <w:color w:val="000000"/>
          <w:kern w:val="0"/>
          <w:sz w:val="32"/>
          <w:szCs w:val="32"/>
        </w:rPr>
        <w:t xml:space="preserve"> 2</w:t>
      </w:r>
      <w:r>
        <w:rPr>
          <w:rFonts w:hint="eastAsia" w:ascii="仿宋" w:hAnsi="仿宋" w:eastAsia="仿宋"/>
          <w:color w:val="000000"/>
          <w:kern w:val="0"/>
          <w:sz w:val="32"/>
          <w:szCs w:val="32"/>
          <w:lang w:val="en-US" w:eastAsia="zh-CN"/>
        </w:rPr>
        <w:t>.</w:t>
      </w:r>
      <w:r>
        <w:rPr>
          <w:rFonts w:hint="eastAsia" w:ascii="仿宋" w:hAnsi="仿宋" w:eastAsia="仿宋"/>
          <w:color w:val="000000"/>
          <w:kern w:val="0"/>
          <w:sz w:val="32"/>
          <w:szCs w:val="32"/>
        </w:rPr>
        <w:t>请严格按照实际上课校区填报“新蒲校区、大连路校区”两个课时费报送模板。大连路校区课时费在原标准应计发的课时费总量基础上上浮20%，即大连路校区补贴填1.2；新蒲校区课时费在原标准应计发的课时费总量基础上上浮50%，即新蒲校区补贴填1.5。</w:t>
      </w:r>
    </w:p>
    <w:p>
      <w:pPr>
        <w:spacing w:line="560" w:lineRule="exact"/>
        <w:ind w:firstLine="758" w:firstLineChars="237"/>
        <w:rPr>
          <w:rFonts w:hint="eastAsia" w:ascii="仿宋" w:hAnsi="仿宋" w:eastAsia="仿宋"/>
          <w:color w:val="000000"/>
          <w:kern w:val="0"/>
          <w:sz w:val="32"/>
          <w:szCs w:val="32"/>
        </w:rPr>
      </w:pPr>
      <w:r>
        <w:rPr>
          <w:rFonts w:hint="eastAsia" w:ascii="仿宋" w:hAnsi="仿宋" w:eastAsia="仿宋"/>
          <w:color w:val="000000"/>
          <w:kern w:val="0"/>
          <w:sz w:val="32"/>
          <w:szCs w:val="32"/>
        </w:rPr>
        <w:t>3</w:t>
      </w:r>
      <w:r>
        <w:rPr>
          <w:rFonts w:hint="eastAsia" w:ascii="仿宋" w:hAnsi="仿宋" w:eastAsia="仿宋"/>
          <w:color w:val="000000"/>
          <w:kern w:val="0"/>
          <w:sz w:val="32"/>
          <w:szCs w:val="32"/>
          <w:lang w:val="en-US" w:eastAsia="zh-CN"/>
        </w:rPr>
        <w:t>.</w:t>
      </w:r>
      <w:r>
        <w:rPr>
          <w:rFonts w:hint="eastAsia" w:ascii="仿宋" w:hAnsi="仿宋" w:eastAsia="仿宋"/>
          <w:color w:val="000000"/>
          <w:kern w:val="0"/>
          <w:sz w:val="32"/>
          <w:szCs w:val="32"/>
        </w:rPr>
        <w:t>本学期课时费表中增加一列“教学班类别”，即分为医科大、科技学院。关于“教学班类别”的解释如下：（在同一间教室上理论课的为1个教学班）</w:t>
      </w:r>
    </w:p>
    <w:p>
      <w:pPr>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（1）理论课教学班全是医科大的学生，“教学班类别”填写“医科大”。</w:t>
      </w:r>
    </w:p>
    <w:p>
      <w:pPr>
        <w:spacing w:line="560" w:lineRule="exact"/>
        <w:ind w:firstLine="600"/>
        <w:rPr>
          <w:rFonts w:hint="eastAsia" w:ascii="仿宋" w:hAnsi="仿宋" w:eastAsia="仿宋"/>
          <w:color w:val="000000"/>
          <w:sz w:val="32"/>
          <w:szCs w:val="32"/>
        </w:rPr>
      </w:pPr>
      <w:r>
        <w:rPr>
          <w:rFonts w:hint="eastAsia" w:ascii="仿宋" w:hAnsi="仿宋" w:eastAsia="仿宋"/>
          <w:color w:val="000000"/>
          <w:sz w:val="32"/>
          <w:szCs w:val="32"/>
        </w:rPr>
        <w:t>（2）理论课教学班全是科技学院的学生、或含有医科大和科技学院混合的学生，“教学班类别”都填写“科院”。</w:t>
      </w:r>
    </w:p>
    <w:p>
      <w:pPr>
        <w:spacing w:line="560" w:lineRule="exact"/>
        <w:ind w:firstLine="600"/>
        <w:rPr>
          <w:rFonts w:hint="eastAsia" w:ascii="仿宋" w:hAnsi="仿宋" w:eastAsia="仿宋"/>
          <w:color w:val="000000"/>
          <w:sz w:val="32"/>
          <w:szCs w:val="32"/>
        </w:rPr>
      </w:pPr>
      <w:r>
        <w:rPr>
          <w:rFonts w:hint="eastAsia" w:ascii="仿宋" w:hAnsi="仿宋" w:eastAsia="仿宋"/>
          <w:color w:val="000000"/>
          <w:sz w:val="32"/>
          <w:szCs w:val="32"/>
        </w:rPr>
        <w:t>（3）实验课的“教学班类别”不再进行每个小组的划分，填写与相应的理论课“教学班类别”一致即可。</w:t>
      </w:r>
    </w:p>
    <w:p>
      <w:pPr>
        <w:spacing w:line="560" w:lineRule="exact"/>
        <w:ind w:firstLine="640" w:firstLineChars="200"/>
        <w:rPr>
          <w:rFonts w:hint="eastAsia" w:ascii="仿宋" w:hAnsi="仿宋" w:eastAsia="仿宋"/>
          <w:b/>
          <w:color w:val="000000"/>
          <w:kern w:val="0"/>
          <w:sz w:val="32"/>
          <w:szCs w:val="32"/>
        </w:rPr>
      </w:pPr>
      <w:r>
        <w:rPr>
          <w:rFonts w:hint="eastAsia" w:ascii="仿宋" w:hAnsi="仿宋" w:eastAsia="仿宋"/>
          <w:color w:val="000000"/>
          <w:kern w:val="0"/>
          <w:sz w:val="32"/>
          <w:szCs w:val="32"/>
        </w:rPr>
        <w:t xml:space="preserve"> 4</w:t>
      </w:r>
      <w:r>
        <w:rPr>
          <w:rFonts w:hint="eastAsia" w:ascii="仿宋" w:hAnsi="仿宋" w:eastAsia="仿宋"/>
          <w:color w:val="000000"/>
          <w:kern w:val="0"/>
          <w:sz w:val="32"/>
          <w:szCs w:val="32"/>
          <w:lang w:val="en-US" w:eastAsia="zh-CN"/>
        </w:rPr>
        <w:t>.</w:t>
      </w:r>
      <w:r>
        <w:rPr>
          <w:rFonts w:hint="eastAsia" w:ascii="仿宋" w:hAnsi="仿宋" w:eastAsia="仿宋"/>
          <w:color w:val="000000"/>
          <w:kern w:val="0"/>
          <w:sz w:val="32"/>
          <w:szCs w:val="32"/>
        </w:rPr>
        <w:t>“开课单位”和“教研室”名称为课程承担单位，同一门课程不能由几个教研室分开填报。</w:t>
      </w:r>
      <w:r>
        <w:rPr>
          <w:rFonts w:hint="eastAsia" w:ascii="仿宋" w:hAnsi="仿宋" w:eastAsia="仿宋"/>
          <w:b/>
          <w:color w:val="000000"/>
          <w:kern w:val="0"/>
          <w:sz w:val="32"/>
          <w:szCs w:val="32"/>
        </w:rPr>
        <w:t>（注意：整合课程必须由课程承担单位统一报送，不能分开报）</w:t>
      </w:r>
    </w:p>
    <w:p>
      <w:pPr>
        <w:spacing w:line="560" w:lineRule="exact"/>
        <w:ind w:firstLine="803" w:firstLineChars="250"/>
        <w:rPr>
          <w:rFonts w:hint="eastAsia" w:ascii="仿宋" w:hAnsi="仿宋" w:eastAsia="仿宋"/>
          <w:color w:val="000000"/>
          <w:kern w:val="0"/>
          <w:sz w:val="32"/>
          <w:szCs w:val="32"/>
        </w:rPr>
      </w:pPr>
      <w:r>
        <w:rPr>
          <w:rFonts w:hint="eastAsia" w:ascii="仿宋" w:hAnsi="仿宋" w:eastAsia="仿宋"/>
          <w:b/>
          <w:color w:val="000000"/>
          <w:kern w:val="0"/>
          <w:sz w:val="32"/>
          <w:szCs w:val="32"/>
        </w:rPr>
        <w:t>5</w:t>
      </w:r>
      <w:r>
        <w:rPr>
          <w:rFonts w:hint="eastAsia" w:ascii="仿宋" w:hAnsi="仿宋" w:eastAsia="仿宋"/>
          <w:b/>
          <w:color w:val="000000"/>
          <w:kern w:val="0"/>
          <w:sz w:val="32"/>
          <w:szCs w:val="32"/>
          <w:lang w:val="en-US" w:eastAsia="zh-CN"/>
        </w:rPr>
        <w:t>.</w:t>
      </w:r>
      <w:r>
        <w:rPr>
          <w:rFonts w:hint="eastAsia" w:ascii="仿宋" w:hAnsi="仿宋" w:eastAsia="仿宋"/>
          <w:b/>
          <w:color w:val="000000"/>
          <w:kern w:val="0"/>
          <w:sz w:val="32"/>
          <w:szCs w:val="32"/>
        </w:rPr>
        <w:t>课时数以实际任课教师的实际上课学时数进行填报。（注意：若有任课教师调课等特殊情况，教研室应以实际任课教师的实际上课学时进行填报，不能有瞒报、虚报等现象发生。）</w:t>
      </w:r>
      <w:r>
        <w:rPr>
          <w:rFonts w:hint="eastAsia" w:ascii="仿宋" w:hAnsi="仿宋" w:eastAsia="仿宋"/>
          <w:color w:val="000000"/>
          <w:kern w:val="0"/>
          <w:sz w:val="32"/>
          <w:szCs w:val="32"/>
        </w:rPr>
        <w:br w:type="textWrapping"/>
      </w:r>
      <w:r>
        <w:rPr>
          <w:rFonts w:hint="eastAsia" w:ascii="仿宋" w:hAnsi="仿宋" w:eastAsia="仿宋"/>
          <w:color w:val="000000"/>
          <w:kern w:val="0"/>
          <w:sz w:val="32"/>
          <w:szCs w:val="32"/>
        </w:rPr>
        <w:t xml:space="preserve">     6</w:t>
      </w:r>
      <w:r>
        <w:rPr>
          <w:rFonts w:hint="eastAsia" w:ascii="仿宋" w:hAnsi="仿宋" w:eastAsia="仿宋"/>
          <w:color w:val="000000"/>
          <w:kern w:val="0"/>
          <w:sz w:val="32"/>
          <w:szCs w:val="32"/>
          <w:lang w:val="en-US" w:eastAsia="zh-CN"/>
        </w:rPr>
        <w:t>.</w:t>
      </w:r>
      <w:r>
        <w:rPr>
          <w:rFonts w:hint="eastAsia" w:ascii="仿宋" w:hAnsi="仿宋" w:eastAsia="仿宋"/>
          <w:color w:val="000000"/>
          <w:kern w:val="0"/>
          <w:sz w:val="32"/>
          <w:szCs w:val="32"/>
        </w:rPr>
        <w:t>课时费填报以“课程名称”、“教学班”为分类排序进行填报，</w:t>
      </w:r>
      <w:r>
        <w:rPr>
          <w:rFonts w:hint="eastAsia" w:ascii="仿宋" w:hAnsi="仿宋" w:eastAsia="仿宋"/>
          <w:b/>
          <w:color w:val="000000"/>
          <w:kern w:val="0"/>
          <w:sz w:val="32"/>
          <w:szCs w:val="32"/>
        </w:rPr>
        <w:t>不能按“教师姓名”进行排序填报</w:t>
      </w:r>
      <w:r>
        <w:rPr>
          <w:rFonts w:hint="eastAsia" w:ascii="仿宋" w:hAnsi="仿宋" w:eastAsia="仿宋"/>
          <w:color w:val="000000"/>
          <w:kern w:val="0"/>
          <w:sz w:val="32"/>
          <w:szCs w:val="32"/>
        </w:rPr>
        <w:t>；“课程类别”根据课程所在专业实际，分为“通识教育课、专业基础课、专业课”，对应课程系数为“1.0、1.1、1.2”；班级系数计算公式为“班级系数=1+（X-60）/200，X为教学班人数,X小于60按60计算，X大于260按260计算，班级系数最高为2.0”。请注意以下两点（可参考填报模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olor w:val="000000"/>
          <w:kern w:val="0"/>
          <w:sz w:val="32"/>
          <w:szCs w:val="32"/>
        </w:rPr>
      </w:pPr>
      <w:r>
        <w:rPr>
          <w:rFonts w:hint="eastAsia" w:ascii="仿宋" w:hAnsi="仿宋" w:eastAsia="仿宋"/>
          <w:color w:val="000000"/>
          <w:kern w:val="0"/>
          <w:sz w:val="32"/>
          <w:szCs w:val="32"/>
        </w:rPr>
        <w:t>（1）填写规范的院系名称、教研室名称、课程名称，不要填简称。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olor w:val="000000"/>
          <w:kern w:val="0"/>
          <w:sz w:val="32"/>
          <w:szCs w:val="32"/>
        </w:rPr>
      </w:pPr>
      <w:r>
        <w:rPr>
          <w:rFonts w:hint="eastAsia" w:ascii="仿宋" w:hAnsi="仿宋" w:eastAsia="仿宋"/>
          <w:color w:val="000000"/>
          <w:kern w:val="0"/>
          <w:sz w:val="32"/>
          <w:szCs w:val="32"/>
        </w:rPr>
        <w:t>（2）理论课、实验课、实验准备不要填写在同一行。同一门课程的理论课填写完后，再填写实验课，最后填写实验准备。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olor w:val="000000"/>
          <w:kern w:val="0"/>
          <w:sz w:val="32"/>
          <w:szCs w:val="32"/>
        </w:rPr>
      </w:pPr>
      <w:r>
        <w:rPr>
          <w:rFonts w:hint="eastAsia" w:ascii="仿宋" w:hAnsi="仿宋" w:eastAsia="仿宋"/>
          <w:color w:val="000000"/>
          <w:kern w:val="0"/>
          <w:sz w:val="32"/>
          <w:szCs w:val="32"/>
        </w:rPr>
        <w:t>（3）填报内容中不能打空格，比如教师姓名为“张三”，不要填为“张 三”（名字中间不要有空格）；有些项目无内容的，无需填“0”。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olor w:val="000000"/>
          <w:kern w:val="0"/>
          <w:sz w:val="32"/>
          <w:szCs w:val="32"/>
        </w:rPr>
      </w:pPr>
      <w:r>
        <w:rPr>
          <w:rFonts w:hint="eastAsia" w:ascii="仿宋" w:hAnsi="仿宋" w:eastAsia="仿宋"/>
          <w:color w:val="000000"/>
          <w:kern w:val="0"/>
          <w:sz w:val="32"/>
          <w:szCs w:val="32"/>
        </w:rPr>
        <w:t xml:space="preserve"> 7</w:t>
      </w:r>
      <w:r>
        <w:rPr>
          <w:rFonts w:hint="eastAsia" w:ascii="仿宋" w:hAnsi="仿宋" w:eastAsia="仿宋"/>
          <w:color w:val="000000"/>
          <w:kern w:val="0"/>
          <w:sz w:val="32"/>
          <w:szCs w:val="32"/>
          <w:lang w:val="en-US" w:eastAsia="zh-CN"/>
        </w:rPr>
        <w:t>.</w:t>
      </w:r>
      <w:r>
        <w:rPr>
          <w:rFonts w:hint="eastAsia" w:ascii="仿宋" w:hAnsi="仿宋" w:eastAsia="仿宋"/>
          <w:color w:val="000000"/>
          <w:kern w:val="0"/>
          <w:sz w:val="32"/>
          <w:szCs w:val="32"/>
        </w:rPr>
        <w:t>课时系数的基数为“1”，若遇晚上、节假日、双休日、新开课、调课等情况，请在课时费报送表“备注”栏内填写清楚（调课请附调课申请表），并在“课时系数”栏填写相应系数。</w:t>
      </w:r>
    </w:p>
    <w:p>
      <w:pPr>
        <w:spacing w:line="560" w:lineRule="exact"/>
        <w:ind w:firstLine="800" w:firstLineChars="250"/>
        <w:rPr>
          <w:rFonts w:hint="eastAsia" w:ascii="仿宋" w:hAnsi="仿宋" w:eastAsia="仿宋"/>
          <w:b/>
          <w:color w:val="000000"/>
          <w:kern w:val="0"/>
          <w:sz w:val="32"/>
          <w:szCs w:val="32"/>
        </w:rPr>
      </w:pPr>
      <w:r>
        <w:rPr>
          <w:rFonts w:hint="eastAsia" w:ascii="仿宋" w:hAnsi="仿宋" w:eastAsia="仿宋"/>
          <w:color w:val="000000"/>
          <w:sz w:val="32"/>
          <w:szCs w:val="32"/>
        </w:rPr>
        <w:t>8</w:t>
      </w:r>
      <w:r>
        <w:rPr>
          <w:rFonts w:hint="eastAsia" w:ascii="仿宋" w:hAnsi="仿宋" w:eastAsia="仿宋"/>
          <w:color w:val="000000"/>
          <w:sz w:val="32"/>
          <w:szCs w:val="32"/>
          <w:lang w:val="en-US" w:eastAsia="zh-CN"/>
        </w:rPr>
        <w:t>.</w:t>
      </w:r>
      <w:r>
        <w:rPr>
          <w:rFonts w:hint="eastAsia" w:ascii="仿宋" w:hAnsi="仿宋" w:eastAsia="仿宋"/>
          <w:color w:val="000000"/>
          <w:sz w:val="32"/>
          <w:szCs w:val="32"/>
        </w:rPr>
        <w:t>课程类别、课程系数及班级系数及实验准备等按《</w:t>
      </w:r>
      <w:r>
        <w:rPr>
          <w:rFonts w:hint="eastAsia" w:ascii="仿宋" w:hAnsi="仿宋" w:eastAsia="仿宋"/>
          <w:color w:val="000000"/>
          <w:kern w:val="0"/>
          <w:sz w:val="32"/>
          <w:szCs w:val="32"/>
        </w:rPr>
        <w:t>遵义医学院专业技术教师岗位聘期考核管理办法》执行；课时系数、职称津贴按遵医院办发〔2012〕16号文件执行。</w:t>
      </w:r>
      <w:r>
        <w:rPr>
          <w:rFonts w:hint="eastAsia" w:ascii="仿宋" w:hAnsi="仿宋" w:eastAsia="仿宋"/>
          <w:b/>
          <w:color w:val="000000"/>
          <w:kern w:val="0"/>
          <w:sz w:val="32"/>
          <w:szCs w:val="32"/>
        </w:rPr>
        <w:t>执行班级系数后原规定“听课人数在80人以上的，每节课增加0.25的系数；没有重复班次的小课，其课时费与大课相同。”取消，不再执行。</w:t>
      </w:r>
    </w:p>
    <w:p>
      <w:pPr>
        <w:spacing w:line="560" w:lineRule="exact"/>
        <w:ind w:firstLine="640" w:firstLineChars="200"/>
        <w:rPr>
          <w:rFonts w:hint="eastAsia" w:ascii="仿宋" w:hAnsi="仿宋" w:eastAsia="仿宋"/>
          <w:color w:val="000000"/>
          <w:kern w:val="0"/>
          <w:sz w:val="32"/>
          <w:szCs w:val="32"/>
        </w:rPr>
      </w:pPr>
      <w:r>
        <w:rPr>
          <w:rFonts w:hint="eastAsia" w:ascii="仿宋" w:hAnsi="仿宋" w:eastAsia="仿宋"/>
          <w:color w:val="000000"/>
          <w:kern w:val="0"/>
          <w:sz w:val="32"/>
          <w:szCs w:val="32"/>
        </w:rPr>
        <w:t>9</w:t>
      </w:r>
      <w:r>
        <w:rPr>
          <w:rFonts w:hint="eastAsia" w:ascii="仿宋" w:hAnsi="仿宋" w:eastAsia="仿宋"/>
          <w:color w:val="000000"/>
          <w:kern w:val="0"/>
          <w:sz w:val="32"/>
          <w:szCs w:val="32"/>
          <w:lang w:val="en-US" w:eastAsia="zh-CN"/>
        </w:rPr>
        <w:t>.</w:t>
      </w:r>
      <w:r>
        <w:rPr>
          <w:rFonts w:hint="eastAsia" w:ascii="仿宋" w:hAnsi="仿宋" w:eastAsia="仿宋"/>
          <w:color w:val="000000"/>
          <w:kern w:val="0"/>
          <w:sz w:val="32"/>
          <w:szCs w:val="32"/>
        </w:rPr>
        <w:t>针对</w:t>
      </w:r>
      <w:r>
        <w:rPr>
          <w:rFonts w:hint="eastAsia" w:ascii="仿宋" w:hAnsi="仿宋" w:eastAsia="仿宋"/>
          <w:color w:val="000000"/>
          <w:sz w:val="32"/>
          <w:szCs w:val="32"/>
        </w:rPr>
        <w:t>理论课或实验课采取特殊方法进行教学并取得较好效果的，请在备注栏注明具体采取何种特殊教学方法，并将教改计划（含教学方法介绍）、教学课件、教学安排、教学实施、教学评价和效果总结等支撑材料报教务处教务科，经学校审核认可后，进行了教学方法改革的部分课程内容，课时系数增加“1”。</w:t>
      </w:r>
    </w:p>
    <w:p>
      <w:pPr>
        <w:spacing w:line="560" w:lineRule="exact"/>
        <w:ind w:firstLine="640" w:firstLineChars="200"/>
        <w:rPr>
          <w:rFonts w:hint="eastAsia" w:ascii="仿宋" w:hAnsi="仿宋" w:eastAsia="仿宋"/>
          <w:color w:val="000000"/>
          <w:kern w:val="0"/>
          <w:sz w:val="32"/>
          <w:szCs w:val="32"/>
        </w:rPr>
      </w:pPr>
      <w:r>
        <w:rPr>
          <w:rFonts w:hint="eastAsia" w:ascii="仿宋" w:hAnsi="仿宋" w:eastAsia="仿宋"/>
          <w:color w:val="000000"/>
          <w:kern w:val="0"/>
          <w:sz w:val="32"/>
          <w:szCs w:val="32"/>
        </w:rPr>
        <w:t>10</w:t>
      </w:r>
      <w:r>
        <w:rPr>
          <w:rFonts w:hint="eastAsia" w:ascii="仿宋" w:hAnsi="仿宋" w:eastAsia="仿宋"/>
          <w:color w:val="000000"/>
          <w:kern w:val="0"/>
          <w:sz w:val="32"/>
          <w:szCs w:val="32"/>
          <w:lang w:val="en-US" w:eastAsia="zh-CN"/>
        </w:rPr>
        <w:t>.</w:t>
      </w:r>
      <w:r>
        <w:rPr>
          <w:rFonts w:hint="eastAsia" w:ascii="仿宋" w:hAnsi="仿宋" w:eastAsia="仿宋"/>
          <w:color w:val="000000"/>
          <w:kern w:val="0"/>
          <w:sz w:val="32"/>
          <w:szCs w:val="32"/>
        </w:rPr>
        <w:t>统计表上“准备课时”一栏，只针对开设有实验课课程的教研室，只有理论课而无实验课的教研室不用填写此栏。实验准备的时间方面课时系数与实验课的一致，且实验准备按实验室实际开放次数计算。</w:t>
      </w:r>
    </w:p>
    <w:p>
      <w:pPr>
        <w:spacing w:line="560" w:lineRule="exact"/>
        <w:ind w:firstLine="640" w:firstLineChars="200"/>
        <w:rPr>
          <w:rFonts w:hint="eastAsia" w:ascii="仿宋" w:hAnsi="仿宋" w:eastAsia="仿宋"/>
          <w:color w:val="000000"/>
          <w:kern w:val="0"/>
          <w:sz w:val="32"/>
          <w:szCs w:val="32"/>
        </w:rPr>
      </w:pPr>
      <w:r>
        <w:rPr>
          <w:rFonts w:hint="eastAsia" w:ascii="仿宋" w:hAnsi="仿宋" w:eastAsia="仿宋"/>
          <w:color w:val="000000"/>
          <w:kern w:val="0"/>
          <w:sz w:val="32"/>
          <w:szCs w:val="32"/>
        </w:rPr>
        <w:t>11</w:t>
      </w:r>
      <w:r>
        <w:rPr>
          <w:rFonts w:hint="eastAsia" w:ascii="仿宋" w:hAnsi="仿宋" w:eastAsia="仿宋"/>
          <w:color w:val="000000"/>
          <w:kern w:val="0"/>
          <w:sz w:val="32"/>
          <w:szCs w:val="32"/>
          <w:lang w:val="en-US" w:eastAsia="zh-CN"/>
        </w:rPr>
        <w:t>.</w:t>
      </w:r>
      <w:r>
        <w:rPr>
          <w:rFonts w:hint="eastAsia" w:ascii="仿宋" w:hAnsi="仿宋" w:eastAsia="仿宋"/>
          <w:color w:val="000000"/>
          <w:kern w:val="0"/>
          <w:sz w:val="32"/>
          <w:szCs w:val="32"/>
        </w:rPr>
        <w:t>本次课时费审核主要参考依据为教务管理系统内填报的教学工作量，请各教研室进一步完善系统内各项数据信息和教师教学任务安排，确保系统内的信息真实、有效。</w:t>
      </w:r>
    </w:p>
    <w:p>
      <w:pPr>
        <w:spacing w:line="560" w:lineRule="exact"/>
        <w:ind w:firstLine="640" w:firstLineChars="200"/>
        <w:rPr>
          <w:rFonts w:hint="eastAsia" w:ascii="仿宋" w:hAnsi="仿宋" w:eastAsia="仿宋"/>
          <w:color w:val="000000"/>
          <w:kern w:val="0"/>
          <w:sz w:val="32"/>
          <w:szCs w:val="32"/>
        </w:rPr>
      </w:pPr>
      <w:r>
        <w:rPr>
          <w:rFonts w:hint="eastAsia" w:ascii="仿宋" w:hAnsi="仿宋" w:eastAsia="仿宋"/>
          <w:color w:val="000000"/>
          <w:kern w:val="0"/>
          <w:sz w:val="32"/>
          <w:szCs w:val="32"/>
        </w:rPr>
        <w:t>1</w:t>
      </w:r>
      <w:r>
        <w:rPr>
          <w:rFonts w:hint="eastAsia" w:ascii="仿宋" w:hAnsi="仿宋" w:eastAsia="仿宋"/>
          <w:color w:val="000000"/>
          <w:kern w:val="0"/>
          <w:sz w:val="32"/>
          <w:szCs w:val="32"/>
          <w:lang w:val="en-US" w:eastAsia="zh-CN"/>
        </w:rPr>
        <w:t>2.</w:t>
      </w:r>
      <w:r>
        <w:rPr>
          <w:rFonts w:hint="eastAsia" w:ascii="仿宋" w:hAnsi="仿宋" w:eastAsia="仿宋"/>
          <w:color w:val="000000"/>
          <w:kern w:val="0"/>
          <w:sz w:val="32"/>
          <w:szCs w:val="32"/>
        </w:rPr>
        <w:t>上学期课时费少报、漏报的，请于本次补报，并在备注栏说明。</w:t>
      </w:r>
    </w:p>
    <w:p>
      <w:pPr>
        <w:spacing w:line="560" w:lineRule="exact"/>
        <w:ind w:firstLine="643" w:firstLineChars="200"/>
        <w:rPr>
          <w:rFonts w:hint="eastAsia" w:ascii="仿宋" w:hAnsi="仿宋" w:eastAsia="仿宋"/>
          <w:b/>
          <w:color w:val="000000"/>
          <w:kern w:val="0"/>
          <w:sz w:val="32"/>
          <w:szCs w:val="32"/>
        </w:rPr>
      </w:pPr>
      <w:r>
        <w:rPr>
          <w:rFonts w:hint="eastAsia" w:ascii="仿宋" w:hAnsi="仿宋" w:eastAsia="仿宋"/>
          <w:b/>
          <w:color w:val="000000"/>
          <w:kern w:val="0"/>
          <w:sz w:val="32"/>
          <w:szCs w:val="32"/>
        </w:rPr>
        <w:t>1</w:t>
      </w:r>
      <w:r>
        <w:rPr>
          <w:rFonts w:hint="eastAsia" w:ascii="仿宋" w:hAnsi="仿宋" w:eastAsia="仿宋"/>
          <w:b/>
          <w:color w:val="000000"/>
          <w:kern w:val="0"/>
          <w:sz w:val="32"/>
          <w:szCs w:val="32"/>
          <w:lang w:val="en-US" w:eastAsia="zh-CN"/>
        </w:rPr>
        <w:t>3.</w:t>
      </w:r>
      <w:r>
        <w:rPr>
          <w:rFonts w:hint="eastAsia" w:ascii="仿宋" w:hAnsi="仿宋" w:eastAsia="仿宋"/>
          <w:b/>
          <w:color w:val="000000"/>
          <w:kern w:val="0"/>
          <w:sz w:val="32"/>
          <w:szCs w:val="32"/>
        </w:rPr>
        <w:t>根据《遵义医科大学办公室关于印发遵义医科大学绩效工资实施办法（试行）的通知》（遵医校办发[2019]69号）的有关规定，对于学校行政管理岗位或双肩挑人员参与授课的，本次课时费上报数据按实际授课情况进行统计，但课时费的实发学时及金额要按文件规定执行，由学校绩效办审核后计发。</w:t>
      </w:r>
    </w:p>
    <w:p>
      <w:pPr>
        <w:spacing w:line="560" w:lineRule="exact"/>
        <w:ind w:firstLine="640" w:firstLineChars="200"/>
        <w:rPr>
          <w:rFonts w:hint="eastAsia" w:ascii="仿宋" w:hAnsi="仿宋" w:eastAsia="仿宋"/>
          <w:color w:val="000000"/>
          <w:kern w:val="0"/>
          <w:sz w:val="32"/>
          <w:szCs w:val="32"/>
        </w:rPr>
      </w:pPr>
      <w:r>
        <w:rPr>
          <w:rFonts w:hint="eastAsia" w:ascii="仿宋" w:hAnsi="仿宋" w:eastAsia="仿宋"/>
          <w:color w:val="000000"/>
          <w:kern w:val="0"/>
          <w:sz w:val="32"/>
          <w:szCs w:val="32"/>
        </w:rPr>
        <w:t>未尽事宜，请联系教务处教务科。</w:t>
      </w:r>
    </w:p>
    <w:p>
      <w:pPr>
        <w:spacing w:line="560" w:lineRule="exact"/>
        <w:ind w:firstLine="640" w:firstLineChars="200"/>
        <w:rPr>
          <w:rFonts w:hint="eastAsia" w:ascii="仿宋" w:hAnsi="仿宋" w:eastAsia="仿宋"/>
          <w:color w:val="000000"/>
          <w:kern w:val="0"/>
          <w:sz w:val="32"/>
          <w:szCs w:val="32"/>
        </w:rPr>
      </w:pPr>
      <w:r>
        <w:rPr>
          <w:rFonts w:hint="eastAsia" w:ascii="仿宋" w:hAnsi="仿宋" w:eastAsia="仿宋"/>
          <w:color w:val="000000"/>
          <w:kern w:val="0"/>
          <w:sz w:val="32"/>
          <w:szCs w:val="32"/>
        </w:rPr>
        <w:t>联系人：徐林   电话：28643604</w:t>
      </w:r>
    </w:p>
    <w:p>
      <w:pPr>
        <w:spacing w:line="500" w:lineRule="exact"/>
        <w:rPr>
          <w:rFonts w:hint="eastAsia" w:ascii="仿宋" w:hAnsi="仿宋" w:eastAsia="仿宋"/>
          <w:b/>
          <w:color w:val="000000"/>
          <w:kern w:val="0"/>
          <w:sz w:val="32"/>
          <w:szCs w:val="32"/>
        </w:rPr>
      </w:pPr>
    </w:p>
    <w:p>
      <w:pPr>
        <w:spacing w:line="500" w:lineRule="exact"/>
        <w:rPr>
          <w:rFonts w:hint="eastAsia" w:ascii="黑体" w:hAnsi="黑体" w:eastAsia="黑体" w:cs="黑体"/>
          <w:b/>
          <w:color w:val="000000"/>
          <w:kern w:val="0"/>
          <w:sz w:val="32"/>
          <w:szCs w:val="32"/>
        </w:rPr>
      </w:pPr>
      <w:r>
        <w:rPr>
          <w:rFonts w:hint="eastAsia" w:ascii="黑体" w:hAnsi="黑体" w:eastAsia="黑体" w:cs="黑体"/>
          <w:b/>
          <w:color w:val="000000"/>
          <w:kern w:val="0"/>
          <w:sz w:val="32"/>
          <w:szCs w:val="32"/>
        </w:rPr>
        <w:t>附件：</w:t>
      </w:r>
    </w:p>
    <w:p>
      <w:pPr>
        <w:spacing w:line="500" w:lineRule="exact"/>
        <w:ind w:firstLine="640" w:firstLineChars="200"/>
        <w:rPr>
          <w:rFonts w:hint="eastAsia" w:ascii="仿宋" w:hAnsi="仿宋" w:eastAsia="仿宋"/>
          <w:color w:val="000000"/>
          <w:kern w:val="0"/>
          <w:sz w:val="32"/>
          <w:szCs w:val="32"/>
        </w:rPr>
      </w:pPr>
      <w:r>
        <w:rPr>
          <w:rFonts w:hint="eastAsia" w:ascii="仿宋" w:hAnsi="仿宋" w:eastAsia="仿宋"/>
          <w:color w:val="000000"/>
          <w:kern w:val="0"/>
          <w:sz w:val="32"/>
          <w:szCs w:val="32"/>
        </w:rPr>
        <w:t>1.课时费报送模板（新蒲校区、大连路校区）</w:t>
      </w:r>
    </w:p>
    <w:p>
      <w:pPr>
        <w:spacing w:line="500" w:lineRule="exact"/>
        <w:ind w:firstLine="640" w:firstLineChars="200"/>
        <w:rPr>
          <w:rFonts w:hint="eastAsia" w:ascii="仿宋" w:hAnsi="仿宋" w:eastAsia="仿宋"/>
          <w:color w:val="000000"/>
          <w:kern w:val="0"/>
          <w:sz w:val="32"/>
          <w:szCs w:val="32"/>
        </w:rPr>
      </w:pPr>
      <w:r>
        <w:rPr>
          <w:rFonts w:hint="eastAsia" w:ascii="仿宋" w:hAnsi="仿宋" w:eastAsia="仿宋"/>
          <w:color w:val="000000"/>
          <w:kern w:val="0"/>
          <w:sz w:val="32"/>
          <w:szCs w:val="32"/>
        </w:rPr>
        <w:t>2.《遵义医学院教师课时津贴实施细则》（</w:t>
      </w:r>
      <w:r>
        <w:fldChar w:fldCharType="begin"/>
      </w:r>
      <w:r>
        <w:instrText xml:space="preserve"> HYPERLINK "http://jwc.zmc.edu.cn/UploadFile/2010-12/20101227104931218.doc" </w:instrText>
      </w:r>
      <w:r>
        <w:fldChar w:fldCharType="separate"/>
      </w:r>
      <w:r>
        <w:rPr>
          <w:rStyle w:val="4"/>
          <w:rFonts w:hint="eastAsia" w:ascii="仿宋" w:hAnsi="仿宋" w:eastAsia="仿宋"/>
          <w:color w:val="000000"/>
          <w:kern w:val="0"/>
          <w:sz w:val="32"/>
          <w:szCs w:val="32"/>
          <w:u w:val="none"/>
        </w:rPr>
        <w:t>遵医院办发〔2012〕16号</w:t>
      </w:r>
      <w:r>
        <w:rPr>
          <w:rStyle w:val="4"/>
          <w:rFonts w:hint="eastAsia" w:ascii="仿宋" w:hAnsi="仿宋" w:eastAsia="仿宋"/>
          <w:color w:val="000000"/>
          <w:kern w:val="0"/>
          <w:sz w:val="32"/>
          <w:szCs w:val="32"/>
          <w:u w:val="none"/>
        </w:rPr>
        <w:fldChar w:fldCharType="end"/>
      </w:r>
      <w:r>
        <w:rPr>
          <w:rFonts w:hint="eastAsia" w:ascii="仿宋" w:hAnsi="仿宋" w:eastAsia="仿宋"/>
          <w:color w:val="000000"/>
          <w:kern w:val="0"/>
          <w:sz w:val="32"/>
          <w:szCs w:val="32"/>
        </w:rPr>
        <w:t>）</w:t>
      </w:r>
    </w:p>
    <w:p>
      <w:pPr>
        <w:spacing w:line="500" w:lineRule="exact"/>
        <w:ind w:firstLine="640" w:firstLineChars="200"/>
        <w:rPr>
          <w:rFonts w:hint="eastAsia" w:ascii="仿宋" w:hAnsi="仿宋" w:eastAsia="仿宋"/>
          <w:color w:val="000000"/>
          <w:kern w:val="0"/>
          <w:sz w:val="32"/>
          <w:szCs w:val="32"/>
        </w:rPr>
      </w:pPr>
      <w:r>
        <w:rPr>
          <w:rFonts w:hint="eastAsia" w:ascii="仿宋" w:hAnsi="仿宋" w:eastAsia="仿宋"/>
          <w:color w:val="000000"/>
          <w:kern w:val="0"/>
          <w:sz w:val="32"/>
          <w:szCs w:val="32"/>
        </w:rPr>
        <w:t>3.《遵义医学院专业技术教师岗位聘期考核管理办法》（遵医院办发[2018]38号）</w:t>
      </w:r>
    </w:p>
    <w:p>
      <w:pPr>
        <w:spacing w:line="500" w:lineRule="exact"/>
        <w:ind w:firstLine="640" w:firstLineChars="200"/>
        <w:rPr>
          <w:rFonts w:hint="eastAsia" w:ascii="仿宋" w:hAnsi="仿宋" w:eastAsia="仿宋"/>
          <w:color w:val="000000"/>
          <w:kern w:val="0"/>
          <w:sz w:val="32"/>
          <w:szCs w:val="32"/>
        </w:rPr>
      </w:pPr>
      <w:r>
        <w:rPr>
          <w:rFonts w:hint="eastAsia" w:ascii="仿宋" w:hAnsi="仿宋" w:eastAsia="仿宋"/>
          <w:color w:val="000000"/>
          <w:kern w:val="0"/>
          <w:sz w:val="32"/>
          <w:szCs w:val="32"/>
        </w:rPr>
        <w:t>4.《关于发放新蒲校区有关津贴的通知》（遵医院办发〔2013〕53号）</w:t>
      </w:r>
    </w:p>
    <w:p>
      <w:pPr>
        <w:spacing w:line="500" w:lineRule="exact"/>
        <w:rPr>
          <w:rFonts w:hint="eastAsia" w:ascii="仿宋" w:hAnsi="仿宋" w:eastAsia="仿宋"/>
          <w:color w:val="000000"/>
          <w:kern w:val="0"/>
          <w:sz w:val="32"/>
          <w:szCs w:val="32"/>
        </w:rPr>
      </w:pPr>
    </w:p>
    <w:p>
      <w:pPr>
        <w:spacing w:line="500" w:lineRule="exact"/>
        <w:ind w:left="7680" w:hanging="7680" w:hangingChars="2400"/>
        <w:rPr>
          <w:rFonts w:hint="eastAsia" w:ascii="仿宋" w:hAnsi="仿宋" w:eastAsia="仿宋"/>
          <w:bCs/>
          <w:color w:val="000000"/>
          <w:kern w:val="0"/>
          <w:sz w:val="32"/>
          <w:szCs w:val="32"/>
        </w:rPr>
      </w:pPr>
      <w:r>
        <w:rPr>
          <w:rFonts w:hint="eastAsia" w:ascii="仿宋" w:hAnsi="仿宋" w:eastAsia="仿宋"/>
          <w:bCs/>
          <w:color w:val="000000"/>
          <w:kern w:val="0"/>
          <w:sz w:val="32"/>
          <w:szCs w:val="32"/>
        </w:rPr>
        <w:t xml:space="preserve">                                          教务处</w:t>
      </w:r>
    </w:p>
    <w:p>
      <w:pPr>
        <w:spacing w:line="500" w:lineRule="exact"/>
        <w:rPr>
          <w:rFonts w:hint="eastAsia" w:ascii="仿宋" w:hAnsi="仿宋" w:eastAsia="仿宋"/>
          <w:bCs/>
          <w:color w:val="000000"/>
          <w:kern w:val="0"/>
          <w:sz w:val="32"/>
          <w:szCs w:val="32"/>
        </w:rPr>
      </w:pPr>
      <w:r>
        <w:rPr>
          <w:rFonts w:hint="eastAsia" w:ascii="仿宋" w:hAnsi="仿宋" w:eastAsia="仿宋"/>
          <w:bCs/>
          <w:color w:val="000000"/>
          <w:kern w:val="0"/>
          <w:sz w:val="32"/>
          <w:szCs w:val="32"/>
        </w:rPr>
        <w:t xml:space="preserve">                                    2021年6月9日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C64"/>
    <w:rsid w:val="0021591A"/>
    <w:rsid w:val="00BF7C64"/>
    <w:rsid w:val="0C373BEA"/>
    <w:rsid w:val="0EC76053"/>
    <w:rsid w:val="21107709"/>
    <w:rsid w:val="237402EA"/>
    <w:rsid w:val="25172F64"/>
    <w:rsid w:val="3E4C378B"/>
    <w:rsid w:val="4DA66C67"/>
    <w:rsid w:val="56927F50"/>
    <w:rsid w:val="5E94682F"/>
    <w:rsid w:val="6DBF158A"/>
    <w:rsid w:val="7BF200E6"/>
    <w:rsid w:val="7C9F5C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character" w:styleId="4">
    <w:name w:val="Hyperlink"/>
    <w:basedOn w:val="3"/>
    <w:unhideWhenUsed/>
    <w:qFormat/>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6</Pages>
  <Words>462</Words>
  <Characters>2640</Characters>
  <Lines>22</Lines>
  <Paragraphs>6</Paragraphs>
  <TotalTime>19</TotalTime>
  <ScaleCrop>false</ScaleCrop>
  <LinksUpToDate>false</LinksUpToDate>
  <CharactersWithSpaces>3096</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2021-06-09T01:15:00Z</dcterms:created>
  <dc:creator>lenovo</dc:creator>
  <cp:lastModifiedBy>lenovo</cp:lastModifiedBy>
  <dcterms:modified xsi:type="dcterms:W3CDTF">2021-06-09T07:04:32Z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3951BF078CD343918CD625ACD7BF7840</vt:lpwstr>
  </property>
</Properties>
</file>